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F0316F" w:rsidRDefault="00A50EEE" w:rsidP="00F0316F">
      <w:pPr>
        <w:spacing w:before="100" w:beforeAutospacing="1" w:after="100" w:afterAutospacing="1" w:line="240" w:lineRule="auto"/>
        <w:ind w:left="720"/>
        <w:rPr>
          <w:rFonts w:ascii="Times New Roman" w:eastAsia="Times New Roman" w:hAnsi="Times New Roman" w:cs="Times New Roman"/>
          <w:sz w:val="32"/>
          <w:szCs w:val="32"/>
        </w:rPr>
      </w:pPr>
      <w:r w:rsidRPr="00F0316F">
        <w:rPr>
          <w:rFonts w:ascii="Times New Roman" w:eastAsia="Times New Roman" w:hAnsi="Times New Roman" w:cs="Times New Roman"/>
          <w:sz w:val="32"/>
          <w:szCs w:val="32"/>
          <w:highlight w:val="yellow"/>
        </w:rPr>
        <w:t xml:space="preserve">Instruction </w:t>
      </w:r>
      <w:proofErr w:type="gramStart"/>
      <w:r w:rsidRPr="00F0316F">
        <w:rPr>
          <w:rFonts w:ascii="Times New Roman" w:eastAsia="Times New Roman" w:hAnsi="Times New Roman" w:cs="Times New Roman"/>
          <w:sz w:val="32"/>
          <w:szCs w:val="32"/>
          <w:highlight w:val="yellow"/>
        </w:rPr>
        <w:t xml:space="preserve">plan </w:t>
      </w:r>
      <w:r w:rsidR="00D07EC0" w:rsidRPr="00F0316F">
        <w:rPr>
          <w:rFonts w:ascii="Times New Roman" w:eastAsia="Times New Roman" w:hAnsi="Times New Roman" w:cs="Times New Roman"/>
          <w:sz w:val="32"/>
          <w:szCs w:val="32"/>
          <w:highlight w:val="yellow"/>
        </w:rPr>
        <w:t>:</w:t>
      </w:r>
      <w:proofErr w:type="gramEnd"/>
      <w:r w:rsidR="00D07EC0" w:rsidRPr="00F0316F">
        <w:rPr>
          <w:rFonts w:ascii="Times New Roman" w:hAnsi="Times New Roman" w:cs="Times New Roman"/>
          <w:sz w:val="32"/>
          <w:szCs w:val="32"/>
          <w:highlight w:val="yellow"/>
        </w:rPr>
        <w:t xml:space="preserve"> </w:t>
      </w:r>
      <w:r w:rsidR="00F0316F" w:rsidRPr="00F0316F">
        <w:rPr>
          <w:rFonts w:ascii="Times New Roman" w:eastAsia="Times New Roman" w:hAnsi="Times New Roman" w:cs="Times New Roman"/>
          <w:sz w:val="32"/>
          <w:szCs w:val="32"/>
          <w:highlight w:val="yellow"/>
        </w:rPr>
        <w:t>Certified Cloud Security Professional (CCSP)</w:t>
      </w:r>
    </w:p>
    <w:p w:rsidR="00061965" w:rsidRDefault="00061965" w:rsidP="00061965">
      <w:pPr>
        <w:pStyle w:val="Heading3"/>
      </w:pPr>
      <w:r>
        <w:rPr>
          <w:rStyle w:val="Strong"/>
          <w:b/>
          <w:bCs/>
        </w:rPr>
        <w:t>Course Overview</w:t>
      </w:r>
    </w:p>
    <w:p w:rsidR="00061965" w:rsidRDefault="00061965" w:rsidP="00061965">
      <w:pPr>
        <w:pStyle w:val="NormalWeb"/>
        <w:jc w:val="both"/>
      </w:pPr>
      <w:r>
        <w:t xml:space="preserve">The </w:t>
      </w:r>
      <w:r>
        <w:rPr>
          <w:rStyle w:val="Strong"/>
        </w:rPr>
        <w:t>Certified Cloud Security Professional (CCSP)</w:t>
      </w:r>
      <w:r>
        <w:t xml:space="preserve"> course equips students with advanced skills in securing cloud environments, covering principles, best practices, and industry standards. This course focuses on key areas such as data security, compliance, identity management, risk assessment, and incident response. It prepares s</w:t>
      </w:r>
      <w:bookmarkStart w:id="0" w:name="_GoBack"/>
      <w:bookmarkEnd w:id="0"/>
      <w:r>
        <w:t>tudents to protect data and applications across cloud platforms, ensuring compliance and resilience in the face of security threats.</w:t>
      </w:r>
    </w:p>
    <w:p w:rsidR="00061965" w:rsidRDefault="00061965" w:rsidP="00061965">
      <w:r>
        <w:pict>
          <v:rect id="_x0000_i1025" style="width:0;height:1.5pt" o:hralign="center" o:hrstd="t" o:hr="t" fillcolor="#a0a0a0" stroked="f"/>
        </w:pict>
      </w:r>
    </w:p>
    <w:p w:rsidR="00061965" w:rsidRDefault="00061965" w:rsidP="00061965">
      <w:pPr>
        <w:pStyle w:val="Heading3"/>
      </w:pPr>
      <w:r>
        <w:rPr>
          <w:rStyle w:val="Strong"/>
          <w:b/>
          <w:bCs/>
        </w:rPr>
        <w:t>Course Objectives</w:t>
      </w:r>
    </w:p>
    <w:p w:rsidR="00061965" w:rsidRDefault="00061965" w:rsidP="00061965">
      <w:pPr>
        <w:pStyle w:val="NormalWeb"/>
      </w:pPr>
      <w:r>
        <w:t>By the end of this course, students will be able to:</w:t>
      </w:r>
    </w:p>
    <w:p w:rsidR="00061965" w:rsidRDefault="00061965" w:rsidP="00061965">
      <w:pPr>
        <w:numPr>
          <w:ilvl w:val="0"/>
          <w:numId w:val="22"/>
        </w:numPr>
        <w:spacing w:before="100" w:beforeAutospacing="1" w:after="100" w:afterAutospacing="1" w:line="240" w:lineRule="auto"/>
      </w:pPr>
      <w:r>
        <w:t>Identify and manage security risks in cloud environments.</w:t>
      </w:r>
    </w:p>
    <w:p w:rsidR="00061965" w:rsidRDefault="00061965" w:rsidP="00061965">
      <w:pPr>
        <w:numPr>
          <w:ilvl w:val="0"/>
          <w:numId w:val="22"/>
        </w:numPr>
        <w:spacing w:before="100" w:beforeAutospacing="1" w:after="100" w:afterAutospacing="1" w:line="240" w:lineRule="auto"/>
      </w:pPr>
      <w:r>
        <w:t>Implement and maintain cloud-specific identity and access management.</w:t>
      </w:r>
    </w:p>
    <w:p w:rsidR="00061965" w:rsidRDefault="00061965" w:rsidP="00061965">
      <w:pPr>
        <w:numPr>
          <w:ilvl w:val="0"/>
          <w:numId w:val="22"/>
        </w:numPr>
        <w:spacing w:before="100" w:beforeAutospacing="1" w:after="100" w:afterAutospacing="1" w:line="240" w:lineRule="auto"/>
      </w:pPr>
      <w:r>
        <w:t>Configure data security measures, including encryption and key management.</w:t>
      </w:r>
    </w:p>
    <w:p w:rsidR="00061965" w:rsidRDefault="00061965" w:rsidP="00061965">
      <w:pPr>
        <w:numPr>
          <w:ilvl w:val="0"/>
          <w:numId w:val="22"/>
        </w:numPr>
        <w:spacing w:before="100" w:beforeAutospacing="1" w:after="100" w:afterAutospacing="1" w:line="240" w:lineRule="auto"/>
      </w:pPr>
      <w:r>
        <w:t>Ensure compliance with industry standards and regulations.</w:t>
      </w:r>
    </w:p>
    <w:p w:rsidR="00061965" w:rsidRDefault="00061965" w:rsidP="00061965">
      <w:pPr>
        <w:numPr>
          <w:ilvl w:val="0"/>
          <w:numId w:val="22"/>
        </w:numPr>
        <w:spacing w:before="100" w:beforeAutospacing="1" w:after="100" w:afterAutospacing="1" w:line="240" w:lineRule="auto"/>
      </w:pPr>
      <w:r>
        <w:t>Detect and respond to security incidents in cloud environments.</w:t>
      </w:r>
    </w:p>
    <w:p w:rsidR="00061965" w:rsidRDefault="00061965" w:rsidP="00061965">
      <w:pPr>
        <w:numPr>
          <w:ilvl w:val="0"/>
          <w:numId w:val="22"/>
        </w:numPr>
        <w:spacing w:before="100" w:beforeAutospacing="1" w:after="100" w:afterAutospacing="1" w:line="240" w:lineRule="auto"/>
      </w:pPr>
      <w:r>
        <w:t>Conduct regular cloud security assessments and audits.</w:t>
      </w:r>
    </w:p>
    <w:p w:rsidR="00061965" w:rsidRDefault="00061965" w:rsidP="00061965">
      <w:pPr>
        <w:numPr>
          <w:ilvl w:val="0"/>
          <w:numId w:val="22"/>
        </w:numPr>
        <w:spacing w:before="100" w:beforeAutospacing="1" w:after="100" w:afterAutospacing="1" w:line="240" w:lineRule="auto"/>
      </w:pPr>
      <w:r>
        <w:t>Develop a comprehensive disaster recovery plan to secure cloud applications and data.</w:t>
      </w:r>
    </w:p>
    <w:p w:rsidR="00061965" w:rsidRDefault="00061965" w:rsidP="00061965">
      <w:pPr>
        <w:spacing w:after="0"/>
      </w:pPr>
      <w:r>
        <w:pict>
          <v:rect id="_x0000_i1026" style="width:0;height:1.5pt" o:hralign="center" o:hrstd="t" o:hr="t" fillcolor="#a0a0a0" stroked="f"/>
        </w:pict>
      </w:r>
    </w:p>
    <w:p w:rsidR="00061965" w:rsidRDefault="00061965" w:rsidP="00061965">
      <w:pPr>
        <w:pStyle w:val="Heading3"/>
      </w:pPr>
      <w:r>
        <w:rPr>
          <w:rStyle w:val="Strong"/>
          <w:b/>
          <w:bCs/>
        </w:rPr>
        <w:t>Module Breakdown with STAR Examples</w:t>
      </w:r>
    </w:p>
    <w:p w:rsidR="00061965" w:rsidRDefault="00061965" w:rsidP="00061965">
      <w:pPr>
        <w:pStyle w:val="Heading4"/>
      </w:pPr>
      <w:r>
        <w:rPr>
          <w:rStyle w:val="Strong"/>
          <w:b/>
          <w:bCs/>
        </w:rPr>
        <w:lastRenderedPageBreak/>
        <w:t>Module 1: Cloud Security Fundamentals</w:t>
      </w:r>
    </w:p>
    <w:p w:rsidR="00061965" w:rsidRDefault="00061965" w:rsidP="00061965">
      <w:pPr>
        <w:numPr>
          <w:ilvl w:val="0"/>
          <w:numId w:val="23"/>
        </w:numPr>
        <w:spacing w:before="100" w:beforeAutospacing="1" w:after="100" w:afterAutospacing="1" w:line="240" w:lineRule="auto"/>
      </w:pPr>
      <w:r>
        <w:rPr>
          <w:rStyle w:val="Strong"/>
        </w:rPr>
        <w:t>Objective</w:t>
      </w:r>
      <w:r>
        <w:t>: Understand core cloud security principles and risk management practices.</w:t>
      </w:r>
    </w:p>
    <w:p w:rsidR="00061965" w:rsidRDefault="00061965" w:rsidP="00061965">
      <w:pPr>
        <w:numPr>
          <w:ilvl w:val="0"/>
          <w:numId w:val="23"/>
        </w:numPr>
        <w:spacing w:before="100" w:beforeAutospacing="1" w:after="100" w:afterAutospacing="1" w:line="240" w:lineRule="auto"/>
      </w:pPr>
      <w:r>
        <w:rPr>
          <w:rStyle w:val="Strong"/>
        </w:rPr>
        <w:t>Topics</w:t>
      </w:r>
      <w:r>
        <w:t>:</w:t>
      </w:r>
    </w:p>
    <w:p w:rsidR="00061965" w:rsidRDefault="00061965" w:rsidP="00061965">
      <w:pPr>
        <w:numPr>
          <w:ilvl w:val="1"/>
          <w:numId w:val="23"/>
        </w:numPr>
        <w:spacing w:before="100" w:beforeAutospacing="1" w:after="100" w:afterAutospacing="1" w:line="240" w:lineRule="auto"/>
      </w:pPr>
      <w:r>
        <w:t>Cloud Security Fundamentals (Confidentiality, Integrity, Availability)</w:t>
      </w:r>
    </w:p>
    <w:p w:rsidR="00061965" w:rsidRDefault="00061965" w:rsidP="00061965">
      <w:pPr>
        <w:numPr>
          <w:ilvl w:val="1"/>
          <w:numId w:val="23"/>
        </w:numPr>
        <w:spacing w:before="100" w:beforeAutospacing="1" w:after="100" w:afterAutospacing="1" w:line="240" w:lineRule="auto"/>
      </w:pPr>
      <w:r>
        <w:t>Shared Responsibility Model</w:t>
      </w:r>
    </w:p>
    <w:p w:rsidR="00061965" w:rsidRDefault="00061965" w:rsidP="00061965">
      <w:pPr>
        <w:numPr>
          <w:ilvl w:val="1"/>
          <w:numId w:val="23"/>
        </w:numPr>
        <w:spacing w:before="100" w:beforeAutospacing="1" w:after="100" w:afterAutospacing="1" w:line="240" w:lineRule="auto"/>
      </w:pPr>
      <w:r>
        <w:t>Security Policies and Risk Management</w:t>
      </w:r>
    </w:p>
    <w:p w:rsidR="00061965" w:rsidRDefault="00061965" w:rsidP="00061965">
      <w:pPr>
        <w:numPr>
          <w:ilvl w:val="0"/>
          <w:numId w:val="23"/>
        </w:numPr>
        <w:spacing w:before="100" w:beforeAutospacing="1" w:after="100" w:afterAutospacing="1" w:line="240" w:lineRule="auto"/>
      </w:pPr>
      <w:r>
        <w:rPr>
          <w:rStyle w:val="Strong"/>
        </w:rPr>
        <w:t>Learning Activity</w:t>
      </w:r>
      <w:r>
        <w:t>: Review the shared responsibility model of major cloud providers and define security policies for cloud applications.</w:t>
      </w:r>
    </w:p>
    <w:p w:rsidR="00061965" w:rsidRDefault="00061965" w:rsidP="00061965">
      <w:pPr>
        <w:numPr>
          <w:ilvl w:val="0"/>
          <w:numId w:val="23"/>
        </w:numPr>
        <w:spacing w:before="100" w:beforeAutospacing="1" w:after="100" w:afterAutospacing="1" w:line="240" w:lineRule="auto"/>
      </w:pPr>
      <w:r>
        <w:rPr>
          <w:rStyle w:val="Strong"/>
        </w:rPr>
        <w:t>Assignment</w:t>
      </w:r>
      <w:r>
        <w:t>: Develop a security policy for a hypothetical cloud-based application, focusing on data confidentiality and availability.</w:t>
      </w:r>
    </w:p>
    <w:p w:rsidR="00061965" w:rsidRDefault="00061965" w:rsidP="00061965">
      <w:pPr>
        <w:pStyle w:val="NormalWeb"/>
      </w:pPr>
      <w:r>
        <w:rPr>
          <w:rStyle w:val="Strong"/>
        </w:rPr>
        <w:t>STAR Example</w:t>
      </w:r>
      <w:r>
        <w:t>:</w:t>
      </w:r>
    </w:p>
    <w:p w:rsidR="00061965" w:rsidRDefault="00061965" w:rsidP="00061965">
      <w:pPr>
        <w:numPr>
          <w:ilvl w:val="0"/>
          <w:numId w:val="24"/>
        </w:numPr>
        <w:spacing w:before="100" w:beforeAutospacing="1" w:after="100" w:afterAutospacing="1" w:line="240" w:lineRule="auto"/>
      </w:pPr>
      <w:r>
        <w:rPr>
          <w:rStyle w:val="Strong"/>
        </w:rPr>
        <w:t>Situation</w:t>
      </w:r>
      <w:r>
        <w:t>: A retail company wants to ensure its customer data in the cloud is protected and compliant with security policies.</w:t>
      </w:r>
    </w:p>
    <w:p w:rsidR="00061965" w:rsidRDefault="00061965" w:rsidP="00061965">
      <w:pPr>
        <w:numPr>
          <w:ilvl w:val="0"/>
          <w:numId w:val="24"/>
        </w:numPr>
        <w:spacing w:before="100" w:beforeAutospacing="1" w:after="100" w:afterAutospacing="1" w:line="240" w:lineRule="auto"/>
      </w:pPr>
      <w:r>
        <w:rPr>
          <w:rStyle w:val="Strong"/>
        </w:rPr>
        <w:t>Task</w:t>
      </w:r>
      <w:r>
        <w:t>: Establish a security policy outlining responsibilities for data protection and access control.</w:t>
      </w:r>
    </w:p>
    <w:p w:rsidR="00061965" w:rsidRDefault="00061965" w:rsidP="00061965">
      <w:pPr>
        <w:numPr>
          <w:ilvl w:val="0"/>
          <w:numId w:val="24"/>
        </w:numPr>
        <w:spacing w:before="100" w:beforeAutospacing="1" w:after="100" w:afterAutospacing="1" w:line="240" w:lineRule="auto"/>
      </w:pPr>
      <w:r>
        <w:rPr>
          <w:rStyle w:val="Strong"/>
        </w:rPr>
        <w:t>Action</w:t>
      </w:r>
      <w:r>
        <w:t>: Define roles, assign access permissions, and outline data encryption requirements based on the shared responsibility model.</w:t>
      </w:r>
    </w:p>
    <w:p w:rsidR="00061965" w:rsidRDefault="00061965" w:rsidP="00061965">
      <w:pPr>
        <w:numPr>
          <w:ilvl w:val="0"/>
          <w:numId w:val="24"/>
        </w:numPr>
        <w:spacing w:before="100" w:beforeAutospacing="1" w:after="100" w:afterAutospacing="1" w:line="240" w:lineRule="auto"/>
      </w:pPr>
      <w:r>
        <w:rPr>
          <w:rStyle w:val="Strong"/>
        </w:rPr>
        <w:t>Result</w:t>
      </w:r>
      <w:r>
        <w:t>: The retail company achieved a comprehensive security policy that clarifies responsibilities, enhancing data protection.</w:t>
      </w:r>
    </w:p>
    <w:p w:rsidR="00061965" w:rsidRDefault="00061965" w:rsidP="00061965">
      <w:pPr>
        <w:spacing w:after="0"/>
      </w:pPr>
      <w:r>
        <w:pict>
          <v:rect id="_x0000_i1027" style="width:0;height:1.5pt" o:hralign="center" o:hrstd="t" o:hr="t" fillcolor="#a0a0a0" stroked="f"/>
        </w:pict>
      </w:r>
    </w:p>
    <w:p w:rsidR="00061965" w:rsidRDefault="00061965" w:rsidP="00061965">
      <w:pPr>
        <w:pStyle w:val="Heading4"/>
      </w:pPr>
      <w:r>
        <w:rPr>
          <w:rStyle w:val="Strong"/>
          <w:b/>
          <w:bCs/>
        </w:rPr>
        <w:t>Module 2: Identity and Access Management (IAM) in Cloud Environments</w:t>
      </w:r>
    </w:p>
    <w:p w:rsidR="00061965" w:rsidRDefault="00061965" w:rsidP="00061965">
      <w:pPr>
        <w:numPr>
          <w:ilvl w:val="0"/>
          <w:numId w:val="25"/>
        </w:numPr>
        <w:spacing w:before="100" w:beforeAutospacing="1" w:after="100" w:afterAutospacing="1" w:line="240" w:lineRule="auto"/>
      </w:pPr>
      <w:r>
        <w:rPr>
          <w:rStyle w:val="Strong"/>
        </w:rPr>
        <w:t>Objective</w:t>
      </w:r>
      <w:r>
        <w:t>: Implement IAM best practices to control access to cloud resources securely.</w:t>
      </w:r>
    </w:p>
    <w:p w:rsidR="00061965" w:rsidRDefault="00061965" w:rsidP="00061965">
      <w:pPr>
        <w:numPr>
          <w:ilvl w:val="0"/>
          <w:numId w:val="25"/>
        </w:numPr>
        <w:spacing w:before="100" w:beforeAutospacing="1" w:after="100" w:afterAutospacing="1" w:line="240" w:lineRule="auto"/>
      </w:pPr>
      <w:r>
        <w:rPr>
          <w:rStyle w:val="Strong"/>
        </w:rPr>
        <w:t>Topics</w:t>
      </w:r>
      <w:r>
        <w:t>:</w:t>
      </w:r>
    </w:p>
    <w:p w:rsidR="00061965" w:rsidRDefault="00061965" w:rsidP="00061965">
      <w:pPr>
        <w:numPr>
          <w:ilvl w:val="1"/>
          <w:numId w:val="25"/>
        </w:numPr>
        <w:spacing w:before="100" w:beforeAutospacing="1" w:after="100" w:afterAutospacing="1" w:line="240" w:lineRule="auto"/>
      </w:pPr>
      <w:r>
        <w:t>Role-Based Access Control (RBAC) and Least Privilege</w:t>
      </w:r>
    </w:p>
    <w:p w:rsidR="00061965" w:rsidRDefault="00061965" w:rsidP="00061965">
      <w:pPr>
        <w:numPr>
          <w:ilvl w:val="1"/>
          <w:numId w:val="25"/>
        </w:numPr>
        <w:spacing w:before="100" w:beforeAutospacing="1" w:after="100" w:afterAutospacing="1" w:line="240" w:lineRule="auto"/>
      </w:pPr>
      <w:r>
        <w:t>Multi-Factor Authentication (MFA)</w:t>
      </w:r>
    </w:p>
    <w:p w:rsidR="00061965" w:rsidRDefault="00061965" w:rsidP="00061965">
      <w:pPr>
        <w:numPr>
          <w:ilvl w:val="1"/>
          <w:numId w:val="25"/>
        </w:numPr>
        <w:spacing w:before="100" w:beforeAutospacing="1" w:after="100" w:afterAutospacing="1" w:line="240" w:lineRule="auto"/>
      </w:pPr>
      <w:r>
        <w:t>Identity Federation and Single Sign-On (SSO)</w:t>
      </w:r>
    </w:p>
    <w:p w:rsidR="00061965" w:rsidRDefault="00061965" w:rsidP="00061965">
      <w:pPr>
        <w:numPr>
          <w:ilvl w:val="0"/>
          <w:numId w:val="25"/>
        </w:numPr>
        <w:spacing w:before="100" w:beforeAutospacing="1" w:after="100" w:afterAutospacing="1" w:line="240" w:lineRule="auto"/>
      </w:pPr>
      <w:r>
        <w:rPr>
          <w:rStyle w:val="Strong"/>
        </w:rPr>
        <w:t>Learning Activity</w:t>
      </w:r>
      <w:r>
        <w:t>: Configure IAM roles, policies, and MFA for a cloud project.</w:t>
      </w:r>
    </w:p>
    <w:p w:rsidR="00061965" w:rsidRDefault="00061965" w:rsidP="00061965">
      <w:pPr>
        <w:numPr>
          <w:ilvl w:val="0"/>
          <w:numId w:val="25"/>
        </w:numPr>
        <w:spacing w:before="100" w:beforeAutospacing="1" w:after="100" w:afterAutospacing="1" w:line="240" w:lineRule="auto"/>
      </w:pPr>
      <w:r>
        <w:rPr>
          <w:rStyle w:val="Strong"/>
        </w:rPr>
        <w:t>Assignment</w:t>
      </w:r>
      <w:r>
        <w:t>: Implement an IAM strategy that enforces least privilege and MFA for a multi-user environment.</w:t>
      </w:r>
    </w:p>
    <w:p w:rsidR="00061965" w:rsidRDefault="00061965" w:rsidP="00061965">
      <w:pPr>
        <w:pStyle w:val="NormalWeb"/>
      </w:pPr>
      <w:r>
        <w:rPr>
          <w:rStyle w:val="Strong"/>
        </w:rPr>
        <w:t>STAR Example</w:t>
      </w:r>
      <w:r>
        <w:t>:</w:t>
      </w:r>
    </w:p>
    <w:p w:rsidR="00061965" w:rsidRDefault="00061965" w:rsidP="00061965">
      <w:pPr>
        <w:numPr>
          <w:ilvl w:val="0"/>
          <w:numId w:val="26"/>
        </w:numPr>
        <w:spacing w:before="100" w:beforeAutospacing="1" w:after="100" w:afterAutospacing="1" w:line="240" w:lineRule="auto"/>
      </w:pPr>
      <w:r>
        <w:rPr>
          <w:rStyle w:val="Strong"/>
        </w:rPr>
        <w:t>Situation</w:t>
      </w:r>
      <w:r>
        <w:t>: A financial services firm needs to restrict access to sensitive data in the cloud to authorized personnel only.</w:t>
      </w:r>
    </w:p>
    <w:p w:rsidR="00061965" w:rsidRDefault="00061965" w:rsidP="00061965">
      <w:pPr>
        <w:numPr>
          <w:ilvl w:val="0"/>
          <w:numId w:val="26"/>
        </w:numPr>
        <w:spacing w:before="100" w:beforeAutospacing="1" w:after="100" w:afterAutospacing="1" w:line="240" w:lineRule="auto"/>
      </w:pPr>
      <w:r>
        <w:rPr>
          <w:rStyle w:val="Strong"/>
        </w:rPr>
        <w:lastRenderedPageBreak/>
        <w:t>Task</w:t>
      </w:r>
      <w:r>
        <w:t>: Ensure access control policies meet financial industry security standards.</w:t>
      </w:r>
    </w:p>
    <w:p w:rsidR="00061965" w:rsidRDefault="00061965" w:rsidP="00061965">
      <w:pPr>
        <w:numPr>
          <w:ilvl w:val="0"/>
          <w:numId w:val="26"/>
        </w:numPr>
        <w:spacing w:before="100" w:beforeAutospacing="1" w:after="100" w:afterAutospacing="1" w:line="240" w:lineRule="auto"/>
      </w:pPr>
      <w:r>
        <w:rPr>
          <w:rStyle w:val="Strong"/>
        </w:rPr>
        <w:t>Action</w:t>
      </w:r>
      <w:r>
        <w:t>: Implement RBAC, configure IAM roles with least privilege, and enable MFA for all sensitive access.</w:t>
      </w:r>
    </w:p>
    <w:p w:rsidR="00061965" w:rsidRDefault="00061965" w:rsidP="00061965">
      <w:pPr>
        <w:numPr>
          <w:ilvl w:val="0"/>
          <w:numId w:val="26"/>
        </w:numPr>
        <w:spacing w:before="100" w:beforeAutospacing="1" w:after="100" w:afterAutospacing="1" w:line="240" w:lineRule="auto"/>
      </w:pPr>
      <w:r>
        <w:rPr>
          <w:rStyle w:val="Strong"/>
        </w:rPr>
        <w:t>Result</w:t>
      </w:r>
      <w:r>
        <w:t>: The firm restricted access to critical data, improving security compliance and protecting against unauthorized access.</w:t>
      </w:r>
    </w:p>
    <w:p w:rsidR="00061965" w:rsidRDefault="00061965" w:rsidP="00061965">
      <w:pPr>
        <w:spacing w:after="0"/>
      </w:pPr>
      <w:r>
        <w:pict>
          <v:rect id="_x0000_i1028" style="width:0;height:1.5pt" o:hralign="center" o:hrstd="t" o:hr="t" fillcolor="#a0a0a0" stroked="f"/>
        </w:pict>
      </w:r>
    </w:p>
    <w:p w:rsidR="00061965" w:rsidRDefault="00061965" w:rsidP="00061965">
      <w:pPr>
        <w:pStyle w:val="Heading4"/>
      </w:pPr>
      <w:r>
        <w:rPr>
          <w:rStyle w:val="Strong"/>
          <w:b/>
          <w:bCs/>
        </w:rPr>
        <w:t>Module 3: Data Security and Encryption</w:t>
      </w:r>
    </w:p>
    <w:p w:rsidR="00061965" w:rsidRDefault="00061965" w:rsidP="00061965">
      <w:pPr>
        <w:numPr>
          <w:ilvl w:val="0"/>
          <w:numId w:val="27"/>
        </w:numPr>
        <w:spacing w:before="100" w:beforeAutospacing="1" w:after="100" w:afterAutospacing="1" w:line="240" w:lineRule="auto"/>
      </w:pPr>
      <w:r>
        <w:rPr>
          <w:rStyle w:val="Strong"/>
        </w:rPr>
        <w:t>Objective</w:t>
      </w:r>
      <w:r>
        <w:t>: Apply encryption and data protection best practices to secure cloud data.</w:t>
      </w:r>
    </w:p>
    <w:p w:rsidR="00061965" w:rsidRDefault="00061965" w:rsidP="00061965">
      <w:pPr>
        <w:numPr>
          <w:ilvl w:val="0"/>
          <w:numId w:val="27"/>
        </w:numPr>
        <w:spacing w:before="100" w:beforeAutospacing="1" w:after="100" w:afterAutospacing="1" w:line="240" w:lineRule="auto"/>
      </w:pPr>
      <w:r>
        <w:rPr>
          <w:rStyle w:val="Strong"/>
        </w:rPr>
        <w:t>Topics</w:t>
      </w:r>
      <w:r>
        <w:t>:</w:t>
      </w:r>
    </w:p>
    <w:p w:rsidR="00061965" w:rsidRDefault="00061965" w:rsidP="00061965">
      <w:pPr>
        <w:numPr>
          <w:ilvl w:val="1"/>
          <w:numId w:val="27"/>
        </w:numPr>
        <w:spacing w:before="100" w:beforeAutospacing="1" w:after="100" w:afterAutospacing="1" w:line="240" w:lineRule="auto"/>
      </w:pPr>
      <w:r>
        <w:t>Encryption Types (Data at Rest, Data in Transit)</w:t>
      </w:r>
    </w:p>
    <w:p w:rsidR="00061965" w:rsidRDefault="00061965" w:rsidP="00061965">
      <w:pPr>
        <w:numPr>
          <w:ilvl w:val="1"/>
          <w:numId w:val="27"/>
        </w:numPr>
        <w:spacing w:before="100" w:beforeAutospacing="1" w:after="100" w:afterAutospacing="1" w:line="240" w:lineRule="auto"/>
      </w:pPr>
      <w:r>
        <w:t>Key Management with KMS (Key Management Services)</w:t>
      </w:r>
    </w:p>
    <w:p w:rsidR="00061965" w:rsidRDefault="00061965" w:rsidP="00061965">
      <w:pPr>
        <w:numPr>
          <w:ilvl w:val="1"/>
          <w:numId w:val="27"/>
        </w:numPr>
        <w:spacing w:before="100" w:beforeAutospacing="1" w:after="100" w:afterAutospacing="1" w:line="240" w:lineRule="auto"/>
      </w:pPr>
      <w:r>
        <w:t>Data Loss Prevention (DLP) Techniques</w:t>
      </w:r>
    </w:p>
    <w:p w:rsidR="00061965" w:rsidRDefault="00061965" w:rsidP="00061965">
      <w:pPr>
        <w:numPr>
          <w:ilvl w:val="0"/>
          <w:numId w:val="27"/>
        </w:numPr>
        <w:spacing w:before="100" w:beforeAutospacing="1" w:after="100" w:afterAutospacing="1" w:line="240" w:lineRule="auto"/>
      </w:pPr>
      <w:r>
        <w:rPr>
          <w:rStyle w:val="Strong"/>
        </w:rPr>
        <w:t>Learning Activity</w:t>
      </w:r>
      <w:r>
        <w:t>: Configure encryption for cloud storage and implement DLP policies.</w:t>
      </w:r>
    </w:p>
    <w:p w:rsidR="00061965" w:rsidRDefault="00061965" w:rsidP="00061965">
      <w:pPr>
        <w:numPr>
          <w:ilvl w:val="0"/>
          <w:numId w:val="27"/>
        </w:numPr>
        <w:spacing w:before="100" w:beforeAutospacing="1" w:after="100" w:afterAutospacing="1" w:line="240" w:lineRule="auto"/>
      </w:pPr>
      <w:r>
        <w:rPr>
          <w:rStyle w:val="Strong"/>
        </w:rPr>
        <w:t>Assignment</w:t>
      </w:r>
      <w:r>
        <w:t>: Design an encryption strategy and DLP policy for a cloud application that stores sensitive customer information.</w:t>
      </w:r>
    </w:p>
    <w:p w:rsidR="00061965" w:rsidRDefault="00061965" w:rsidP="00061965">
      <w:pPr>
        <w:pStyle w:val="NormalWeb"/>
      </w:pPr>
      <w:r>
        <w:rPr>
          <w:rStyle w:val="Strong"/>
        </w:rPr>
        <w:t>STAR Example</w:t>
      </w:r>
      <w:r>
        <w:t>:</w:t>
      </w:r>
    </w:p>
    <w:p w:rsidR="00061965" w:rsidRDefault="00061965" w:rsidP="00061965">
      <w:pPr>
        <w:numPr>
          <w:ilvl w:val="0"/>
          <w:numId w:val="28"/>
        </w:numPr>
        <w:spacing w:before="100" w:beforeAutospacing="1" w:after="100" w:afterAutospacing="1" w:line="240" w:lineRule="auto"/>
      </w:pPr>
      <w:r>
        <w:rPr>
          <w:rStyle w:val="Strong"/>
        </w:rPr>
        <w:t>Situation</w:t>
      </w:r>
      <w:r>
        <w:t>: A healthcare provider needs to protect patient records in the cloud to comply with HIPAA requirements.</w:t>
      </w:r>
    </w:p>
    <w:p w:rsidR="00061965" w:rsidRDefault="00061965" w:rsidP="00061965">
      <w:pPr>
        <w:numPr>
          <w:ilvl w:val="0"/>
          <w:numId w:val="28"/>
        </w:numPr>
        <w:spacing w:before="100" w:beforeAutospacing="1" w:after="100" w:afterAutospacing="1" w:line="240" w:lineRule="auto"/>
      </w:pPr>
      <w:r>
        <w:rPr>
          <w:rStyle w:val="Strong"/>
        </w:rPr>
        <w:t>Task</w:t>
      </w:r>
      <w:r>
        <w:t>: Secure data using encryption and DLP to prevent unauthorized access.</w:t>
      </w:r>
    </w:p>
    <w:p w:rsidR="00061965" w:rsidRDefault="00061965" w:rsidP="00061965">
      <w:pPr>
        <w:numPr>
          <w:ilvl w:val="0"/>
          <w:numId w:val="28"/>
        </w:numPr>
        <w:spacing w:before="100" w:beforeAutospacing="1" w:after="100" w:afterAutospacing="1" w:line="240" w:lineRule="auto"/>
      </w:pPr>
      <w:r>
        <w:rPr>
          <w:rStyle w:val="Strong"/>
        </w:rPr>
        <w:t>Action</w:t>
      </w:r>
      <w:r>
        <w:t>: Enable encryption at rest and in transit, use KMS for key management, and apply DLP policies to monitor data access and sharing.</w:t>
      </w:r>
    </w:p>
    <w:p w:rsidR="00061965" w:rsidRDefault="00061965" w:rsidP="00061965">
      <w:pPr>
        <w:numPr>
          <w:ilvl w:val="0"/>
          <w:numId w:val="28"/>
        </w:numPr>
        <w:spacing w:before="100" w:beforeAutospacing="1" w:after="100" w:afterAutospacing="1" w:line="240" w:lineRule="auto"/>
      </w:pPr>
      <w:r>
        <w:rPr>
          <w:rStyle w:val="Strong"/>
        </w:rPr>
        <w:t>Result</w:t>
      </w:r>
      <w:r>
        <w:t xml:space="preserve">: The healthcare provider met HIPAA </w:t>
      </w:r>
      <w:proofErr w:type="gramStart"/>
      <w:r>
        <w:t>requirements,</w:t>
      </w:r>
      <w:proofErr w:type="gramEnd"/>
      <w:r>
        <w:t xml:space="preserve"> ensuring patient data is encrypted and access-controlled.</w:t>
      </w:r>
    </w:p>
    <w:p w:rsidR="00061965" w:rsidRDefault="00061965" w:rsidP="00061965">
      <w:pPr>
        <w:spacing w:after="0"/>
      </w:pPr>
      <w:r>
        <w:pict>
          <v:rect id="_x0000_i1029" style="width:0;height:1.5pt" o:hralign="center" o:hrstd="t" o:hr="t" fillcolor="#a0a0a0" stroked="f"/>
        </w:pict>
      </w:r>
    </w:p>
    <w:p w:rsidR="00061965" w:rsidRDefault="00061965" w:rsidP="00061965">
      <w:pPr>
        <w:pStyle w:val="Heading4"/>
      </w:pPr>
      <w:r>
        <w:rPr>
          <w:rStyle w:val="Strong"/>
          <w:b/>
          <w:bCs/>
        </w:rPr>
        <w:t>Module 4: Compliance and Regulatory Standards</w:t>
      </w:r>
    </w:p>
    <w:p w:rsidR="00061965" w:rsidRDefault="00061965" w:rsidP="00061965">
      <w:pPr>
        <w:numPr>
          <w:ilvl w:val="0"/>
          <w:numId w:val="29"/>
        </w:numPr>
        <w:spacing w:before="100" w:beforeAutospacing="1" w:after="100" w:afterAutospacing="1" w:line="240" w:lineRule="auto"/>
      </w:pPr>
      <w:r>
        <w:rPr>
          <w:rStyle w:val="Strong"/>
        </w:rPr>
        <w:t>Objective</w:t>
      </w:r>
      <w:r>
        <w:t>: Ensure compliance with industry-specific regulations and standards in the cloud.</w:t>
      </w:r>
    </w:p>
    <w:p w:rsidR="00061965" w:rsidRDefault="00061965" w:rsidP="00061965">
      <w:pPr>
        <w:numPr>
          <w:ilvl w:val="0"/>
          <w:numId w:val="29"/>
        </w:numPr>
        <w:spacing w:before="100" w:beforeAutospacing="1" w:after="100" w:afterAutospacing="1" w:line="240" w:lineRule="auto"/>
      </w:pPr>
      <w:r>
        <w:rPr>
          <w:rStyle w:val="Strong"/>
        </w:rPr>
        <w:t>Topics</w:t>
      </w:r>
      <w:r>
        <w:t>:</w:t>
      </w:r>
    </w:p>
    <w:p w:rsidR="00061965" w:rsidRDefault="00061965" w:rsidP="00061965">
      <w:pPr>
        <w:numPr>
          <w:ilvl w:val="1"/>
          <w:numId w:val="29"/>
        </w:numPr>
        <w:spacing w:before="100" w:beforeAutospacing="1" w:after="100" w:afterAutospacing="1" w:line="240" w:lineRule="auto"/>
      </w:pPr>
      <w:r>
        <w:t>Compliance Frameworks (GDPR, HIPAA, PCI-DSS, ISO 27001)</w:t>
      </w:r>
    </w:p>
    <w:p w:rsidR="00061965" w:rsidRDefault="00061965" w:rsidP="00061965">
      <w:pPr>
        <w:numPr>
          <w:ilvl w:val="1"/>
          <w:numId w:val="29"/>
        </w:numPr>
        <w:spacing w:before="100" w:beforeAutospacing="1" w:after="100" w:afterAutospacing="1" w:line="240" w:lineRule="auto"/>
      </w:pPr>
      <w:r>
        <w:t>Cloud Compliance Tools and Audits</w:t>
      </w:r>
    </w:p>
    <w:p w:rsidR="00061965" w:rsidRDefault="00061965" w:rsidP="00061965">
      <w:pPr>
        <w:numPr>
          <w:ilvl w:val="1"/>
          <w:numId w:val="29"/>
        </w:numPr>
        <w:spacing w:before="100" w:beforeAutospacing="1" w:after="100" w:afterAutospacing="1" w:line="240" w:lineRule="auto"/>
      </w:pPr>
      <w:r>
        <w:t>Data Sovereignty and Residency Requirements</w:t>
      </w:r>
    </w:p>
    <w:p w:rsidR="00061965" w:rsidRDefault="00061965" w:rsidP="00061965">
      <w:pPr>
        <w:numPr>
          <w:ilvl w:val="0"/>
          <w:numId w:val="29"/>
        </w:numPr>
        <w:spacing w:before="100" w:beforeAutospacing="1" w:after="100" w:afterAutospacing="1" w:line="240" w:lineRule="auto"/>
      </w:pPr>
      <w:r>
        <w:rPr>
          <w:rStyle w:val="Strong"/>
        </w:rPr>
        <w:lastRenderedPageBreak/>
        <w:t>Learning Activity</w:t>
      </w:r>
      <w:r>
        <w:t>: Review compliance frameworks and perform a mock audit for a cloud environment.</w:t>
      </w:r>
    </w:p>
    <w:p w:rsidR="00061965" w:rsidRDefault="00061965" w:rsidP="00061965">
      <w:pPr>
        <w:numPr>
          <w:ilvl w:val="0"/>
          <w:numId w:val="29"/>
        </w:numPr>
        <w:spacing w:before="100" w:beforeAutospacing="1" w:after="100" w:afterAutospacing="1" w:line="240" w:lineRule="auto"/>
      </w:pPr>
      <w:r>
        <w:rPr>
          <w:rStyle w:val="Strong"/>
        </w:rPr>
        <w:t>Assignment</w:t>
      </w:r>
      <w:r>
        <w:t>: Develop a compliance checklist and perform an audit to ensure a cloud-based system meets GDPR requirements.</w:t>
      </w:r>
    </w:p>
    <w:p w:rsidR="00061965" w:rsidRDefault="00061965" w:rsidP="00061965">
      <w:pPr>
        <w:pStyle w:val="NormalWeb"/>
      </w:pPr>
      <w:r>
        <w:rPr>
          <w:rStyle w:val="Strong"/>
        </w:rPr>
        <w:t>STAR Example</w:t>
      </w:r>
      <w:r>
        <w:t>:</w:t>
      </w:r>
    </w:p>
    <w:p w:rsidR="00061965" w:rsidRDefault="00061965" w:rsidP="00061965">
      <w:pPr>
        <w:numPr>
          <w:ilvl w:val="0"/>
          <w:numId w:val="30"/>
        </w:numPr>
        <w:spacing w:before="100" w:beforeAutospacing="1" w:after="100" w:afterAutospacing="1" w:line="240" w:lineRule="auto"/>
      </w:pPr>
      <w:r>
        <w:rPr>
          <w:rStyle w:val="Strong"/>
        </w:rPr>
        <w:t>Situation</w:t>
      </w:r>
      <w:r>
        <w:t>: An e-commerce company needs to comply with GDPR regulations due to European customer data storage.</w:t>
      </w:r>
    </w:p>
    <w:p w:rsidR="00061965" w:rsidRDefault="00061965" w:rsidP="00061965">
      <w:pPr>
        <w:numPr>
          <w:ilvl w:val="0"/>
          <w:numId w:val="30"/>
        </w:numPr>
        <w:spacing w:before="100" w:beforeAutospacing="1" w:after="100" w:afterAutospacing="1" w:line="240" w:lineRule="auto"/>
      </w:pPr>
      <w:r>
        <w:rPr>
          <w:rStyle w:val="Strong"/>
        </w:rPr>
        <w:t>Task</w:t>
      </w:r>
      <w:r>
        <w:t>: Implement compliance controls to ensure data residency and privacy protection.</w:t>
      </w:r>
    </w:p>
    <w:p w:rsidR="00061965" w:rsidRDefault="00061965" w:rsidP="00061965">
      <w:pPr>
        <w:numPr>
          <w:ilvl w:val="0"/>
          <w:numId w:val="30"/>
        </w:numPr>
        <w:spacing w:before="100" w:beforeAutospacing="1" w:after="100" w:afterAutospacing="1" w:line="240" w:lineRule="auto"/>
      </w:pPr>
      <w:r>
        <w:rPr>
          <w:rStyle w:val="Strong"/>
        </w:rPr>
        <w:t>Action</w:t>
      </w:r>
      <w:r>
        <w:t>: Apply data localization for EU-based servers, conduct regular audits, and enable logging for data access tracking.</w:t>
      </w:r>
    </w:p>
    <w:p w:rsidR="00061965" w:rsidRDefault="00061965" w:rsidP="00061965">
      <w:pPr>
        <w:numPr>
          <w:ilvl w:val="0"/>
          <w:numId w:val="30"/>
        </w:numPr>
        <w:spacing w:before="100" w:beforeAutospacing="1" w:after="100" w:afterAutospacing="1" w:line="240" w:lineRule="auto"/>
      </w:pPr>
      <w:r>
        <w:rPr>
          <w:rStyle w:val="Strong"/>
        </w:rPr>
        <w:t>Result</w:t>
      </w:r>
      <w:r>
        <w:t>: The e-commerce company achieved GDPR compliance, protecting customer privacy and avoiding regulatory penalties.</w:t>
      </w:r>
    </w:p>
    <w:p w:rsidR="00061965" w:rsidRDefault="00061965" w:rsidP="00061965">
      <w:pPr>
        <w:spacing w:after="0"/>
      </w:pPr>
      <w:r>
        <w:pict>
          <v:rect id="_x0000_i1030" style="width:0;height:1.5pt" o:hralign="center" o:hrstd="t" o:hr="t" fillcolor="#a0a0a0" stroked="f"/>
        </w:pict>
      </w:r>
    </w:p>
    <w:p w:rsidR="00061965" w:rsidRDefault="00061965" w:rsidP="00061965">
      <w:pPr>
        <w:pStyle w:val="Heading4"/>
      </w:pPr>
      <w:r>
        <w:rPr>
          <w:rStyle w:val="Strong"/>
          <w:b/>
          <w:bCs/>
        </w:rPr>
        <w:t>Module 5: Cloud Security Operations and Incident Response</w:t>
      </w:r>
    </w:p>
    <w:p w:rsidR="00061965" w:rsidRDefault="00061965" w:rsidP="00061965">
      <w:pPr>
        <w:numPr>
          <w:ilvl w:val="0"/>
          <w:numId w:val="31"/>
        </w:numPr>
        <w:spacing w:before="100" w:beforeAutospacing="1" w:after="100" w:afterAutospacing="1" w:line="240" w:lineRule="auto"/>
      </w:pPr>
      <w:r>
        <w:rPr>
          <w:rStyle w:val="Strong"/>
        </w:rPr>
        <w:t>Objective</w:t>
      </w:r>
      <w:r>
        <w:t>: Detect, respond to, and manage security incidents in cloud environments.</w:t>
      </w:r>
    </w:p>
    <w:p w:rsidR="00061965" w:rsidRDefault="00061965" w:rsidP="00061965">
      <w:pPr>
        <w:numPr>
          <w:ilvl w:val="0"/>
          <w:numId w:val="31"/>
        </w:numPr>
        <w:spacing w:before="100" w:beforeAutospacing="1" w:after="100" w:afterAutospacing="1" w:line="240" w:lineRule="auto"/>
      </w:pPr>
      <w:r>
        <w:rPr>
          <w:rStyle w:val="Strong"/>
        </w:rPr>
        <w:t>Topics</w:t>
      </w:r>
      <w:r>
        <w:t>:</w:t>
      </w:r>
    </w:p>
    <w:p w:rsidR="00061965" w:rsidRDefault="00061965" w:rsidP="00061965">
      <w:pPr>
        <w:numPr>
          <w:ilvl w:val="1"/>
          <w:numId w:val="31"/>
        </w:numPr>
        <w:spacing w:before="100" w:beforeAutospacing="1" w:after="100" w:afterAutospacing="1" w:line="240" w:lineRule="auto"/>
      </w:pPr>
      <w:r>
        <w:t>Security Information and Event Management (SIEM)</w:t>
      </w:r>
    </w:p>
    <w:p w:rsidR="00061965" w:rsidRDefault="00061965" w:rsidP="00061965">
      <w:pPr>
        <w:numPr>
          <w:ilvl w:val="1"/>
          <w:numId w:val="31"/>
        </w:numPr>
        <w:spacing w:before="100" w:beforeAutospacing="1" w:after="100" w:afterAutospacing="1" w:line="240" w:lineRule="auto"/>
      </w:pPr>
      <w:r>
        <w:t>Incident Response Plans and Procedures</w:t>
      </w:r>
    </w:p>
    <w:p w:rsidR="00061965" w:rsidRDefault="00061965" w:rsidP="00061965">
      <w:pPr>
        <w:numPr>
          <w:ilvl w:val="1"/>
          <w:numId w:val="31"/>
        </w:numPr>
        <w:spacing w:before="100" w:beforeAutospacing="1" w:after="100" w:afterAutospacing="1" w:line="240" w:lineRule="auto"/>
      </w:pPr>
      <w:r>
        <w:t>Threat Detection and Vulnerability Management</w:t>
      </w:r>
    </w:p>
    <w:p w:rsidR="00061965" w:rsidRDefault="00061965" w:rsidP="00061965">
      <w:pPr>
        <w:numPr>
          <w:ilvl w:val="0"/>
          <w:numId w:val="31"/>
        </w:numPr>
        <w:spacing w:before="100" w:beforeAutospacing="1" w:after="100" w:afterAutospacing="1" w:line="240" w:lineRule="auto"/>
      </w:pPr>
      <w:r>
        <w:rPr>
          <w:rStyle w:val="Strong"/>
        </w:rPr>
        <w:t>Learning Activity</w:t>
      </w:r>
      <w:r>
        <w:t>: Configure SIEM tools for real-time threat monitoring and alerts.</w:t>
      </w:r>
    </w:p>
    <w:p w:rsidR="00061965" w:rsidRDefault="00061965" w:rsidP="00061965">
      <w:pPr>
        <w:numPr>
          <w:ilvl w:val="0"/>
          <w:numId w:val="31"/>
        </w:numPr>
        <w:spacing w:before="100" w:beforeAutospacing="1" w:after="100" w:afterAutospacing="1" w:line="240" w:lineRule="auto"/>
      </w:pPr>
      <w:r>
        <w:rPr>
          <w:rStyle w:val="Strong"/>
        </w:rPr>
        <w:t>Assignment</w:t>
      </w:r>
      <w:r>
        <w:t>: Develop an incident response plan, including roles, procedures, and escalation paths for a potential security breach.</w:t>
      </w:r>
    </w:p>
    <w:p w:rsidR="00061965" w:rsidRDefault="00061965" w:rsidP="00061965">
      <w:pPr>
        <w:pStyle w:val="NormalWeb"/>
      </w:pPr>
      <w:r>
        <w:rPr>
          <w:rStyle w:val="Strong"/>
        </w:rPr>
        <w:t>STAR Example</w:t>
      </w:r>
      <w:r>
        <w:t>:</w:t>
      </w:r>
    </w:p>
    <w:p w:rsidR="00061965" w:rsidRDefault="00061965" w:rsidP="00061965">
      <w:pPr>
        <w:numPr>
          <w:ilvl w:val="0"/>
          <w:numId w:val="32"/>
        </w:numPr>
        <w:spacing w:before="100" w:beforeAutospacing="1" w:after="100" w:afterAutospacing="1" w:line="240" w:lineRule="auto"/>
      </w:pPr>
      <w:r>
        <w:rPr>
          <w:rStyle w:val="Strong"/>
        </w:rPr>
        <w:t>Situation</w:t>
      </w:r>
      <w:r>
        <w:t>: A tech company faces frequent security alerts and needs a structured approach to respond to potential incidents in the cloud.</w:t>
      </w:r>
    </w:p>
    <w:p w:rsidR="00061965" w:rsidRDefault="00061965" w:rsidP="00061965">
      <w:pPr>
        <w:numPr>
          <w:ilvl w:val="0"/>
          <w:numId w:val="32"/>
        </w:numPr>
        <w:spacing w:before="100" w:beforeAutospacing="1" w:after="100" w:afterAutospacing="1" w:line="240" w:lineRule="auto"/>
      </w:pPr>
      <w:r>
        <w:rPr>
          <w:rStyle w:val="Strong"/>
        </w:rPr>
        <w:t>Task</w:t>
      </w:r>
      <w:r>
        <w:t>: Set up an incident response plan to quickly address threats and reduce the impact of security events.</w:t>
      </w:r>
    </w:p>
    <w:p w:rsidR="00061965" w:rsidRDefault="00061965" w:rsidP="00061965">
      <w:pPr>
        <w:numPr>
          <w:ilvl w:val="0"/>
          <w:numId w:val="32"/>
        </w:numPr>
        <w:spacing w:before="100" w:beforeAutospacing="1" w:after="100" w:afterAutospacing="1" w:line="240" w:lineRule="auto"/>
      </w:pPr>
      <w:r>
        <w:rPr>
          <w:rStyle w:val="Strong"/>
        </w:rPr>
        <w:t>Action</w:t>
      </w:r>
      <w:r>
        <w:t>: Configure a SIEM tool to monitor and detect threats, establish an escalation matrix, and outline response procedures.</w:t>
      </w:r>
    </w:p>
    <w:p w:rsidR="00061965" w:rsidRDefault="00061965" w:rsidP="00061965">
      <w:pPr>
        <w:numPr>
          <w:ilvl w:val="0"/>
          <w:numId w:val="32"/>
        </w:numPr>
        <w:spacing w:before="100" w:beforeAutospacing="1" w:after="100" w:afterAutospacing="1" w:line="240" w:lineRule="auto"/>
      </w:pPr>
      <w:r>
        <w:rPr>
          <w:rStyle w:val="Strong"/>
        </w:rPr>
        <w:t>Result</w:t>
      </w:r>
      <w:r>
        <w:t xml:space="preserve">: The </w:t>
      </w:r>
      <w:proofErr w:type="gramStart"/>
      <w:r>
        <w:t>company</w:t>
      </w:r>
      <w:proofErr w:type="gramEnd"/>
      <w:r>
        <w:t xml:space="preserve"> reduced its incident response time, improving the ability to detect and contain security threats.</w:t>
      </w:r>
    </w:p>
    <w:p w:rsidR="00061965" w:rsidRDefault="00061965" w:rsidP="00061965">
      <w:pPr>
        <w:spacing w:after="0"/>
      </w:pPr>
      <w:r>
        <w:lastRenderedPageBreak/>
        <w:pict>
          <v:rect id="_x0000_i1031" style="width:0;height:1.5pt" o:hralign="center" o:hrstd="t" o:hr="t" fillcolor="#a0a0a0" stroked="f"/>
        </w:pict>
      </w:r>
    </w:p>
    <w:p w:rsidR="00061965" w:rsidRDefault="00061965" w:rsidP="00061965">
      <w:pPr>
        <w:pStyle w:val="Heading4"/>
      </w:pPr>
      <w:r>
        <w:rPr>
          <w:rStyle w:val="Strong"/>
          <w:b/>
          <w:bCs/>
        </w:rPr>
        <w:t>Module 6: Risk Management and Cloud Security Assessment</w:t>
      </w:r>
    </w:p>
    <w:p w:rsidR="00061965" w:rsidRDefault="00061965" w:rsidP="00061965">
      <w:pPr>
        <w:numPr>
          <w:ilvl w:val="0"/>
          <w:numId w:val="33"/>
        </w:numPr>
        <w:spacing w:before="100" w:beforeAutospacing="1" w:after="100" w:afterAutospacing="1" w:line="240" w:lineRule="auto"/>
      </w:pPr>
      <w:r>
        <w:rPr>
          <w:rStyle w:val="Strong"/>
        </w:rPr>
        <w:t>Objective</w:t>
      </w:r>
      <w:r>
        <w:t>: Assess and mitigate security risks specific to cloud deployments.</w:t>
      </w:r>
    </w:p>
    <w:p w:rsidR="00061965" w:rsidRDefault="00061965" w:rsidP="00061965">
      <w:pPr>
        <w:numPr>
          <w:ilvl w:val="0"/>
          <w:numId w:val="33"/>
        </w:numPr>
        <w:spacing w:before="100" w:beforeAutospacing="1" w:after="100" w:afterAutospacing="1" w:line="240" w:lineRule="auto"/>
      </w:pPr>
      <w:r>
        <w:rPr>
          <w:rStyle w:val="Strong"/>
        </w:rPr>
        <w:t>Topics</w:t>
      </w:r>
      <w:r>
        <w:t>:</w:t>
      </w:r>
    </w:p>
    <w:p w:rsidR="00061965" w:rsidRDefault="00061965" w:rsidP="00061965">
      <w:pPr>
        <w:numPr>
          <w:ilvl w:val="1"/>
          <w:numId w:val="33"/>
        </w:numPr>
        <w:spacing w:before="100" w:beforeAutospacing="1" w:after="100" w:afterAutospacing="1" w:line="240" w:lineRule="auto"/>
      </w:pPr>
      <w:r>
        <w:t>Risk Assessment and Threat Modeling</w:t>
      </w:r>
    </w:p>
    <w:p w:rsidR="00061965" w:rsidRDefault="00061965" w:rsidP="00061965">
      <w:pPr>
        <w:numPr>
          <w:ilvl w:val="1"/>
          <w:numId w:val="33"/>
        </w:numPr>
        <w:spacing w:before="100" w:beforeAutospacing="1" w:after="100" w:afterAutospacing="1" w:line="240" w:lineRule="auto"/>
      </w:pPr>
      <w:r>
        <w:t>Cloud Security Posture Management (CSPM)</w:t>
      </w:r>
    </w:p>
    <w:p w:rsidR="00061965" w:rsidRDefault="00061965" w:rsidP="00061965">
      <w:pPr>
        <w:numPr>
          <w:ilvl w:val="1"/>
          <w:numId w:val="33"/>
        </w:numPr>
        <w:spacing w:before="100" w:beforeAutospacing="1" w:after="100" w:afterAutospacing="1" w:line="240" w:lineRule="auto"/>
      </w:pPr>
      <w:r>
        <w:t>Continuous Monitoring and Penetration Testing</w:t>
      </w:r>
    </w:p>
    <w:p w:rsidR="00061965" w:rsidRDefault="00061965" w:rsidP="00061965">
      <w:pPr>
        <w:numPr>
          <w:ilvl w:val="0"/>
          <w:numId w:val="33"/>
        </w:numPr>
        <w:spacing w:before="100" w:beforeAutospacing="1" w:after="100" w:afterAutospacing="1" w:line="240" w:lineRule="auto"/>
      </w:pPr>
      <w:r>
        <w:rPr>
          <w:rStyle w:val="Strong"/>
        </w:rPr>
        <w:t>Learning Activity</w:t>
      </w:r>
      <w:r>
        <w:t>: Conduct a risk assessment and create a threat model for a cloud application.</w:t>
      </w:r>
    </w:p>
    <w:p w:rsidR="00061965" w:rsidRDefault="00061965" w:rsidP="00061965">
      <w:pPr>
        <w:numPr>
          <w:ilvl w:val="0"/>
          <w:numId w:val="33"/>
        </w:numPr>
        <w:spacing w:before="100" w:beforeAutospacing="1" w:after="100" w:afterAutospacing="1" w:line="240" w:lineRule="auto"/>
      </w:pPr>
      <w:r>
        <w:rPr>
          <w:rStyle w:val="Strong"/>
        </w:rPr>
        <w:t>Assignment</w:t>
      </w:r>
      <w:r>
        <w:t>: Design a risk management plan and perform a security assessment on a cloud-based application.</w:t>
      </w:r>
    </w:p>
    <w:p w:rsidR="00061965" w:rsidRDefault="00061965" w:rsidP="00061965">
      <w:pPr>
        <w:pStyle w:val="NormalWeb"/>
      </w:pPr>
      <w:r>
        <w:rPr>
          <w:rStyle w:val="Strong"/>
        </w:rPr>
        <w:t>STAR Example</w:t>
      </w:r>
      <w:r>
        <w:t>:</w:t>
      </w:r>
    </w:p>
    <w:p w:rsidR="00061965" w:rsidRDefault="00061965" w:rsidP="00061965">
      <w:pPr>
        <w:numPr>
          <w:ilvl w:val="0"/>
          <w:numId w:val="34"/>
        </w:numPr>
        <w:spacing w:before="100" w:beforeAutospacing="1" w:after="100" w:afterAutospacing="1" w:line="240" w:lineRule="auto"/>
      </w:pPr>
      <w:r>
        <w:rPr>
          <w:rStyle w:val="Strong"/>
        </w:rPr>
        <w:t>Situation</w:t>
      </w:r>
      <w:r>
        <w:t>: A gaming company needs to identify and mitigate potential security risks associated with a new cloud-based application.</w:t>
      </w:r>
    </w:p>
    <w:p w:rsidR="00061965" w:rsidRDefault="00061965" w:rsidP="00061965">
      <w:pPr>
        <w:numPr>
          <w:ilvl w:val="0"/>
          <w:numId w:val="34"/>
        </w:numPr>
        <w:spacing w:before="100" w:beforeAutospacing="1" w:after="100" w:afterAutospacing="1" w:line="240" w:lineRule="auto"/>
      </w:pPr>
      <w:r>
        <w:rPr>
          <w:rStyle w:val="Strong"/>
        </w:rPr>
        <w:t>Task</w:t>
      </w:r>
      <w:r>
        <w:t>: Conduct a risk assessment to uncover vulnerabilities and prevent potential attacks.</w:t>
      </w:r>
    </w:p>
    <w:p w:rsidR="00061965" w:rsidRDefault="00061965" w:rsidP="00061965">
      <w:pPr>
        <w:numPr>
          <w:ilvl w:val="0"/>
          <w:numId w:val="34"/>
        </w:numPr>
        <w:spacing w:before="100" w:beforeAutospacing="1" w:after="100" w:afterAutospacing="1" w:line="240" w:lineRule="auto"/>
      </w:pPr>
      <w:r>
        <w:rPr>
          <w:rStyle w:val="Strong"/>
        </w:rPr>
        <w:t>Action</w:t>
      </w:r>
      <w:r>
        <w:t>: Use threat modeling to analyze vulnerabilities, implement CSPM for continuous monitoring, and conduct a penetration test to simulate an attack.</w:t>
      </w:r>
    </w:p>
    <w:p w:rsidR="00061965" w:rsidRDefault="00061965" w:rsidP="00061965">
      <w:pPr>
        <w:numPr>
          <w:ilvl w:val="0"/>
          <w:numId w:val="34"/>
        </w:numPr>
        <w:spacing w:before="100" w:beforeAutospacing="1" w:after="100" w:afterAutospacing="1" w:line="240" w:lineRule="auto"/>
      </w:pPr>
      <w:r>
        <w:rPr>
          <w:rStyle w:val="Strong"/>
        </w:rPr>
        <w:t>Result</w:t>
      </w:r>
      <w:r>
        <w:t>: The company identified and addressed high-priority risks, reducing the likelihood of data breaches and unauthorized access.</w:t>
      </w:r>
    </w:p>
    <w:p w:rsidR="00061965" w:rsidRDefault="00061965" w:rsidP="00061965">
      <w:pPr>
        <w:spacing w:after="0"/>
      </w:pPr>
      <w:r>
        <w:pict>
          <v:rect id="_x0000_i1032" style="width:0;height:1.5pt" o:hralign="center" o:hrstd="t" o:hr="t" fillcolor="#a0a0a0" stroked="f"/>
        </w:pict>
      </w:r>
    </w:p>
    <w:p w:rsidR="00061965" w:rsidRDefault="00061965" w:rsidP="00061965">
      <w:pPr>
        <w:pStyle w:val="Heading4"/>
      </w:pPr>
      <w:r>
        <w:rPr>
          <w:rStyle w:val="Strong"/>
          <w:b/>
          <w:bCs/>
        </w:rPr>
        <w:t>Module 7: Disaster Recovery and Business Continuity in the Cloud</w:t>
      </w:r>
    </w:p>
    <w:p w:rsidR="00061965" w:rsidRDefault="00061965" w:rsidP="00061965">
      <w:pPr>
        <w:numPr>
          <w:ilvl w:val="0"/>
          <w:numId w:val="35"/>
        </w:numPr>
        <w:spacing w:before="100" w:beforeAutospacing="1" w:after="100" w:afterAutospacing="1" w:line="240" w:lineRule="auto"/>
      </w:pPr>
      <w:r>
        <w:rPr>
          <w:rStyle w:val="Strong"/>
        </w:rPr>
        <w:t>Objective</w:t>
      </w:r>
      <w:r>
        <w:t>: Develop a disaster recovery plan that minimizes data loss and downtime for cloud applications.</w:t>
      </w:r>
    </w:p>
    <w:p w:rsidR="00061965" w:rsidRDefault="00061965" w:rsidP="00061965">
      <w:pPr>
        <w:numPr>
          <w:ilvl w:val="0"/>
          <w:numId w:val="35"/>
        </w:numPr>
        <w:spacing w:before="100" w:beforeAutospacing="1" w:after="100" w:afterAutospacing="1" w:line="240" w:lineRule="auto"/>
      </w:pPr>
      <w:r>
        <w:rPr>
          <w:rStyle w:val="Strong"/>
        </w:rPr>
        <w:t>Topics</w:t>
      </w:r>
      <w:r>
        <w:t>:</w:t>
      </w:r>
    </w:p>
    <w:p w:rsidR="00061965" w:rsidRDefault="00061965" w:rsidP="00061965">
      <w:pPr>
        <w:numPr>
          <w:ilvl w:val="1"/>
          <w:numId w:val="35"/>
        </w:numPr>
        <w:spacing w:before="100" w:beforeAutospacing="1" w:after="100" w:afterAutospacing="1" w:line="240" w:lineRule="auto"/>
      </w:pPr>
      <w:r>
        <w:t>Disaster Recovery Strategies (Backup and Restore, Replication)</w:t>
      </w:r>
    </w:p>
    <w:p w:rsidR="00061965" w:rsidRDefault="00061965" w:rsidP="00061965">
      <w:pPr>
        <w:numPr>
          <w:ilvl w:val="1"/>
          <w:numId w:val="35"/>
        </w:numPr>
        <w:spacing w:before="100" w:beforeAutospacing="1" w:after="100" w:afterAutospacing="1" w:line="240" w:lineRule="auto"/>
      </w:pPr>
      <w:r>
        <w:t>Recovery Time Objectives (RTO) and Recovery Point Objectives (RPO)</w:t>
      </w:r>
    </w:p>
    <w:p w:rsidR="00061965" w:rsidRDefault="00061965" w:rsidP="00061965">
      <w:pPr>
        <w:numPr>
          <w:ilvl w:val="1"/>
          <w:numId w:val="35"/>
        </w:numPr>
        <w:spacing w:before="100" w:beforeAutospacing="1" w:after="100" w:afterAutospacing="1" w:line="240" w:lineRule="auto"/>
      </w:pPr>
      <w:r>
        <w:t>Business Continuity Planning</w:t>
      </w:r>
    </w:p>
    <w:p w:rsidR="00061965" w:rsidRDefault="00061965" w:rsidP="00061965">
      <w:pPr>
        <w:numPr>
          <w:ilvl w:val="0"/>
          <w:numId w:val="35"/>
        </w:numPr>
        <w:spacing w:before="100" w:beforeAutospacing="1" w:after="100" w:afterAutospacing="1" w:line="240" w:lineRule="auto"/>
      </w:pPr>
      <w:r>
        <w:rPr>
          <w:rStyle w:val="Strong"/>
        </w:rPr>
        <w:t>Learning Activity</w:t>
      </w:r>
      <w:r>
        <w:t>: Configure cross-region backups and set up automated failover for a critical application.</w:t>
      </w:r>
    </w:p>
    <w:p w:rsidR="00061965" w:rsidRDefault="00061965" w:rsidP="00061965">
      <w:pPr>
        <w:numPr>
          <w:ilvl w:val="0"/>
          <w:numId w:val="35"/>
        </w:numPr>
        <w:spacing w:before="100" w:beforeAutospacing="1" w:after="100" w:afterAutospacing="1" w:line="240" w:lineRule="auto"/>
      </w:pPr>
      <w:r>
        <w:rPr>
          <w:rStyle w:val="Strong"/>
        </w:rPr>
        <w:t>Assignment</w:t>
      </w:r>
      <w:r>
        <w:t>: Design a disaster recovery plan that meets RTO and RPO requirements for a financial application.</w:t>
      </w:r>
    </w:p>
    <w:p w:rsidR="00061965" w:rsidRDefault="00061965" w:rsidP="00061965">
      <w:pPr>
        <w:pStyle w:val="NormalWeb"/>
      </w:pPr>
      <w:r>
        <w:rPr>
          <w:rStyle w:val="Strong"/>
        </w:rPr>
        <w:t>STAR Example</w:t>
      </w:r>
      <w:r>
        <w:t>:</w:t>
      </w:r>
    </w:p>
    <w:p w:rsidR="00061965" w:rsidRDefault="00061965" w:rsidP="00061965">
      <w:pPr>
        <w:numPr>
          <w:ilvl w:val="0"/>
          <w:numId w:val="36"/>
        </w:numPr>
        <w:spacing w:before="100" w:beforeAutospacing="1" w:after="100" w:afterAutospacing="1" w:line="240" w:lineRule="auto"/>
      </w:pPr>
      <w:r>
        <w:rPr>
          <w:rStyle w:val="Strong"/>
        </w:rPr>
        <w:lastRenderedPageBreak/>
        <w:t>Situation</w:t>
      </w:r>
      <w:r>
        <w:t>: A bank needs a disaster recovery plan to ensure that critical customer data remains accessible even during regional outages.</w:t>
      </w:r>
    </w:p>
    <w:p w:rsidR="00061965" w:rsidRDefault="00061965" w:rsidP="00061965">
      <w:pPr>
        <w:numPr>
          <w:ilvl w:val="0"/>
          <w:numId w:val="36"/>
        </w:numPr>
        <w:spacing w:before="100" w:beforeAutospacing="1" w:after="100" w:afterAutospacing="1" w:line="240" w:lineRule="auto"/>
      </w:pPr>
      <w:r>
        <w:rPr>
          <w:rStyle w:val="Strong"/>
        </w:rPr>
        <w:t>Task</w:t>
      </w:r>
      <w:r>
        <w:t>: Minimize downtime and data loss by implementing a comprehensive DR strategy.</w:t>
      </w:r>
    </w:p>
    <w:p w:rsidR="00061965" w:rsidRDefault="00061965" w:rsidP="00061965">
      <w:pPr>
        <w:numPr>
          <w:ilvl w:val="0"/>
          <w:numId w:val="36"/>
        </w:numPr>
        <w:spacing w:before="100" w:beforeAutospacing="1" w:after="100" w:afterAutospacing="1" w:line="240" w:lineRule="auto"/>
      </w:pPr>
      <w:r>
        <w:rPr>
          <w:rStyle w:val="Strong"/>
        </w:rPr>
        <w:t>Action</w:t>
      </w:r>
      <w:r>
        <w:t>: Set up cross-region backups, define RTO and RPO goals, and configure automated failover to redirect traffic to an available region during a disaster.</w:t>
      </w:r>
    </w:p>
    <w:p w:rsidR="00061965" w:rsidRDefault="00061965" w:rsidP="00061965">
      <w:pPr>
        <w:numPr>
          <w:ilvl w:val="0"/>
          <w:numId w:val="36"/>
        </w:numPr>
        <w:spacing w:before="100" w:beforeAutospacing="1" w:after="100" w:afterAutospacing="1" w:line="240" w:lineRule="auto"/>
      </w:pPr>
      <w:r>
        <w:rPr>
          <w:rStyle w:val="Strong"/>
        </w:rPr>
        <w:t>Result</w:t>
      </w:r>
      <w:r>
        <w:t>: The bank met its RTO/RPO targets, ensuring high availability and data integrity, with a reliable DR plan that minimized service interruptions.</w:t>
      </w:r>
    </w:p>
    <w:p w:rsidR="00061965" w:rsidRDefault="00061965" w:rsidP="00061965">
      <w:pPr>
        <w:spacing w:after="0"/>
      </w:pPr>
      <w:r>
        <w:pict>
          <v:rect id="_x0000_i1033" style="width:0;height:1.5pt" o:hralign="center" o:hrstd="t" o:hr="t" fillcolor="#a0a0a0" stroked="f"/>
        </w:pict>
      </w:r>
    </w:p>
    <w:p w:rsidR="00061965" w:rsidRDefault="00061965" w:rsidP="00061965">
      <w:pPr>
        <w:pStyle w:val="Heading3"/>
      </w:pPr>
      <w:r>
        <w:rPr>
          <w:rStyle w:val="Strong"/>
          <w:b/>
          <w:bCs/>
        </w:rPr>
        <w:t>Conclusion</w:t>
      </w:r>
    </w:p>
    <w:p w:rsidR="00061965" w:rsidRDefault="00061965" w:rsidP="00061965">
      <w:pPr>
        <w:pStyle w:val="NormalWeb"/>
        <w:jc w:val="both"/>
      </w:pPr>
      <w:r>
        <w:t xml:space="preserve">The </w:t>
      </w:r>
      <w:r>
        <w:rPr>
          <w:rStyle w:val="Strong"/>
        </w:rPr>
        <w:t>Certified Cloud Security Professional (CCSP)</w:t>
      </w:r>
      <w:r>
        <w:t xml:space="preserve"> course provides students with comprehensive training on cloud security, enabling them to implement, monitor, and enhance security in multi-cloud environments. Each module’s STAR examples help students connect theory with practical applications, ensuring they gain the expertise needed to secure cloud-based data and applications, prepare for compliance audits, and respond effectively to security threats.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04" w:rsidRDefault="00A26704" w:rsidP="00553FEB">
      <w:pPr>
        <w:spacing w:after="0" w:line="240" w:lineRule="auto"/>
      </w:pPr>
      <w:r>
        <w:separator/>
      </w:r>
    </w:p>
  </w:endnote>
  <w:endnote w:type="continuationSeparator" w:id="0">
    <w:p w:rsidR="00A26704" w:rsidRDefault="00A26704"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04" w:rsidRDefault="00A26704" w:rsidP="00553FEB">
      <w:pPr>
        <w:spacing w:after="0" w:line="240" w:lineRule="auto"/>
      </w:pPr>
      <w:r>
        <w:separator/>
      </w:r>
    </w:p>
  </w:footnote>
  <w:footnote w:type="continuationSeparator" w:id="0">
    <w:p w:rsidR="00A26704" w:rsidRDefault="00A26704"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267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A267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267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07721"/>
    <w:multiLevelType w:val="multilevel"/>
    <w:tmpl w:val="FB463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360CB1"/>
    <w:multiLevelType w:val="multilevel"/>
    <w:tmpl w:val="472AA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F813C2"/>
    <w:multiLevelType w:val="multilevel"/>
    <w:tmpl w:val="37120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B86C46"/>
    <w:multiLevelType w:val="multilevel"/>
    <w:tmpl w:val="FF3C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20C73"/>
    <w:multiLevelType w:val="multilevel"/>
    <w:tmpl w:val="91CA6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392283"/>
    <w:multiLevelType w:val="multilevel"/>
    <w:tmpl w:val="4792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F10F8D"/>
    <w:multiLevelType w:val="multilevel"/>
    <w:tmpl w:val="722A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B648EE"/>
    <w:multiLevelType w:val="multilevel"/>
    <w:tmpl w:val="387EB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BB15A8"/>
    <w:multiLevelType w:val="multilevel"/>
    <w:tmpl w:val="E286B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893475"/>
    <w:multiLevelType w:val="multilevel"/>
    <w:tmpl w:val="338C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5D5596"/>
    <w:multiLevelType w:val="multilevel"/>
    <w:tmpl w:val="3E2E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8B30EE"/>
    <w:multiLevelType w:val="multilevel"/>
    <w:tmpl w:val="9E8E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EC06CA"/>
    <w:multiLevelType w:val="multilevel"/>
    <w:tmpl w:val="559E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2440D2"/>
    <w:multiLevelType w:val="multilevel"/>
    <w:tmpl w:val="E8965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53216B"/>
    <w:multiLevelType w:val="multilevel"/>
    <w:tmpl w:val="58AC2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0C6BFC"/>
    <w:multiLevelType w:val="multilevel"/>
    <w:tmpl w:val="EFE2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8"/>
  </w:num>
  <w:num w:numId="5">
    <w:abstractNumId w:val="0"/>
  </w:num>
  <w:num w:numId="6">
    <w:abstractNumId w:val="9"/>
  </w:num>
  <w:num w:numId="7">
    <w:abstractNumId w:val="32"/>
  </w:num>
  <w:num w:numId="8">
    <w:abstractNumId w:val="15"/>
  </w:num>
  <w:num w:numId="9">
    <w:abstractNumId w:val="21"/>
  </w:num>
  <w:num w:numId="10">
    <w:abstractNumId w:val="12"/>
  </w:num>
  <w:num w:numId="11">
    <w:abstractNumId w:val="10"/>
  </w:num>
  <w:num w:numId="12">
    <w:abstractNumId w:val="35"/>
  </w:num>
  <w:num w:numId="13">
    <w:abstractNumId w:val="25"/>
  </w:num>
  <w:num w:numId="14">
    <w:abstractNumId w:val="33"/>
  </w:num>
  <w:num w:numId="15">
    <w:abstractNumId w:val="17"/>
  </w:num>
  <w:num w:numId="16">
    <w:abstractNumId w:val="7"/>
  </w:num>
  <w:num w:numId="17">
    <w:abstractNumId w:val="11"/>
  </w:num>
  <w:num w:numId="18">
    <w:abstractNumId w:val="31"/>
  </w:num>
  <w:num w:numId="19">
    <w:abstractNumId w:val="30"/>
  </w:num>
  <w:num w:numId="20">
    <w:abstractNumId w:val="23"/>
  </w:num>
  <w:num w:numId="21">
    <w:abstractNumId w:val="2"/>
  </w:num>
  <w:num w:numId="22">
    <w:abstractNumId w:val="6"/>
  </w:num>
  <w:num w:numId="23">
    <w:abstractNumId w:val="18"/>
  </w:num>
  <w:num w:numId="24">
    <w:abstractNumId w:val="22"/>
  </w:num>
  <w:num w:numId="25">
    <w:abstractNumId w:val="29"/>
  </w:num>
  <w:num w:numId="26">
    <w:abstractNumId w:val="20"/>
  </w:num>
  <w:num w:numId="27">
    <w:abstractNumId w:val="19"/>
  </w:num>
  <w:num w:numId="28">
    <w:abstractNumId w:val="8"/>
  </w:num>
  <w:num w:numId="29">
    <w:abstractNumId w:val="34"/>
  </w:num>
  <w:num w:numId="30">
    <w:abstractNumId w:val="16"/>
  </w:num>
  <w:num w:numId="31">
    <w:abstractNumId w:val="13"/>
  </w:num>
  <w:num w:numId="32">
    <w:abstractNumId w:val="14"/>
  </w:num>
  <w:num w:numId="33">
    <w:abstractNumId w:val="5"/>
  </w:num>
  <w:num w:numId="34">
    <w:abstractNumId w:val="26"/>
  </w:num>
  <w:num w:numId="35">
    <w:abstractNumId w:val="27"/>
  </w:num>
  <w:num w:numId="3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61965"/>
    <w:rsid w:val="000D3116"/>
    <w:rsid w:val="00205A9E"/>
    <w:rsid w:val="002209AE"/>
    <w:rsid w:val="002250CA"/>
    <w:rsid w:val="00231EFF"/>
    <w:rsid w:val="0040795A"/>
    <w:rsid w:val="00461EC4"/>
    <w:rsid w:val="004C2BB4"/>
    <w:rsid w:val="005148B4"/>
    <w:rsid w:val="00553FEB"/>
    <w:rsid w:val="005E28E3"/>
    <w:rsid w:val="0069592A"/>
    <w:rsid w:val="00745FE9"/>
    <w:rsid w:val="00876195"/>
    <w:rsid w:val="008A28F7"/>
    <w:rsid w:val="008F7CD3"/>
    <w:rsid w:val="00901F86"/>
    <w:rsid w:val="00A26704"/>
    <w:rsid w:val="00A50EEE"/>
    <w:rsid w:val="00BC583E"/>
    <w:rsid w:val="00BF77A3"/>
    <w:rsid w:val="00CB3F58"/>
    <w:rsid w:val="00D07EC0"/>
    <w:rsid w:val="00D346F0"/>
    <w:rsid w:val="00D531D1"/>
    <w:rsid w:val="00E863A8"/>
    <w:rsid w:val="00F0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032297">
      <w:bodyDiv w:val="1"/>
      <w:marLeft w:val="0"/>
      <w:marRight w:val="0"/>
      <w:marTop w:val="0"/>
      <w:marBottom w:val="0"/>
      <w:divBdr>
        <w:top w:val="none" w:sz="0" w:space="0" w:color="auto"/>
        <w:left w:val="none" w:sz="0" w:space="0" w:color="auto"/>
        <w:bottom w:val="none" w:sz="0" w:space="0" w:color="auto"/>
        <w:right w:val="none" w:sz="0" w:space="0" w:color="auto"/>
      </w:divBdr>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2024-10-25T06:16:00Z</dcterms:modified>
</cp:coreProperties>
</file>